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60" w:rsidRPr="00864860" w:rsidRDefault="00864860" w:rsidP="00864860">
      <w:pPr>
        <w:spacing w:line="288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ЗРАЗОК</w:t>
      </w:r>
    </w:p>
    <w:p w:rsidR="0022102F" w:rsidRPr="0022102F" w:rsidRDefault="0022102F" w:rsidP="007A36BE">
      <w:pPr>
        <w:spacing w:line="288" w:lineRule="auto"/>
        <w:ind w:firstLine="708"/>
        <w:rPr>
          <w:b/>
          <w:sz w:val="24"/>
          <w:szCs w:val="24"/>
          <w:lang w:val="uk-UA"/>
        </w:rPr>
      </w:pPr>
      <w:r w:rsidRPr="0022102F">
        <w:rPr>
          <w:b/>
          <w:sz w:val="24"/>
          <w:szCs w:val="24"/>
          <w:lang w:val="uk-UA"/>
        </w:rPr>
        <w:t>ХАРКІВСЬКИЙ НАЦІОНАЛЬНИЙ УНІВЕРСИТЕТ ІМЕНІ В.Н. КАРАЗІНА</w:t>
      </w:r>
    </w:p>
    <w:p w:rsidR="0022102F" w:rsidRPr="0022102F" w:rsidRDefault="0022102F" w:rsidP="0022102F">
      <w:pPr>
        <w:spacing w:line="288" w:lineRule="auto"/>
        <w:ind w:right="-1"/>
        <w:rPr>
          <w:sz w:val="24"/>
          <w:szCs w:val="24"/>
          <w:u w:val="single"/>
          <w:lang w:val="uk-UA"/>
        </w:rPr>
      </w:pPr>
      <w:r w:rsidRPr="0022102F">
        <w:rPr>
          <w:sz w:val="24"/>
          <w:szCs w:val="24"/>
          <w:lang w:val="uk-UA"/>
        </w:rPr>
        <w:t xml:space="preserve">Факультет </w:t>
      </w:r>
      <w:r w:rsidRPr="0022102F">
        <w:rPr>
          <w:sz w:val="24"/>
          <w:szCs w:val="24"/>
          <w:u w:val="single"/>
          <w:lang w:val="uk-UA"/>
        </w:rPr>
        <w:t xml:space="preserve">хімічний </w:t>
      </w:r>
      <w:r w:rsidRPr="0022102F">
        <w:rPr>
          <w:sz w:val="24"/>
          <w:szCs w:val="24"/>
          <w:lang w:val="uk-UA"/>
        </w:rPr>
        <w:tab/>
      </w:r>
      <w:r w:rsidRPr="0022102F">
        <w:rPr>
          <w:sz w:val="24"/>
          <w:szCs w:val="24"/>
          <w:lang w:val="uk-UA"/>
        </w:rPr>
        <w:tab/>
      </w:r>
      <w:r w:rsidRPr="0022102F">
        <w:rPr>
          <w:sz w:val="24"/>
          <w:szCs w:val="24"/>
          <w:lang w:val="uk-UA"/>
        </w:rPr>
        <w:tab/>
      </w:r>
      <w:r w:rsidRPr="0022102F">
        <w:rPr>
          <w:sz w:val="24"/>
          <w:szCs w:val="24"/>
          <w:lang w:val="uk-UA"/>
        </w:rPr>
        <w:tab/>
      </w:r>
      <w:r w:rsidRPr="0022102F">
        <w:rPr>
          <w:sz w:val="24"/>
          <w:szCs w:val="24"/>
          <w:lang w:val="uk-UA"/>
        </w:rPr>
        <w:tab/>
      </w:r>
      <w:r w:rsidRPr="0022102F">
        <w:rPr>
          <w:sz w:val="24"/>
          <w:szCs w:val="24"/>
          <w:lang w:val="uk-UA"/>
        </w:rPr>
        <w:tab/>
      </w:r>
      <w:r w:rsidRPr="0022102F">
        <w:rPr>
          <w:sz w:val="24"/>
          <w:szCs w:val="24"/>
          <w:lang w:val="uk-UA"/>
        </w:rPr>
        <w:tab/>
      </w:r>
      <w:r w:rsidR="007A36BE" w:rsidRPr="00240F90">
        <w:rPr>
          <w:sz w:val="24"/>
          <w:szCs w:val="24"/>
        </w:rPr>
        <w:t xml:space="preserve">       </w:t>
      </w:r>
      <w:r w:rsidRPr="0022102F">
        <w:rPr>
          <w:sz w:val="24"/>
          <w:szCs w:val="24"/>
          <w:lang w:val="uk-UA"/>
        </w:rPr>
        <w:t xml:space="preserve">Спеціальність </w:t>
      </w:r>
      <w:r w:rsidRPr="0022102F">
        <w:rPr>
          <w:sz w:val="24"/>
          <w:szCs w:val="24"/>
          <w:u w:val="single"/>
          <w:lang w:val="uk-UA"/>
        </w:rPr>
        <w:t>102 хімія</w:t>
      </w:r>
    </w:p>
    <w:p w:rsidR="0022102F" w:rsidRPr="0022102F" w:rsidRDefault="0022102F" w:rsidP="0022102F">
      <w:pPr>
        <w:spacing w:line="288" w:lineRule="auto"/>
        <w:ind w:right="-1"/>
        <w:rPr>
          <w:sz w:val="24"/>
          <w:szCs w:val="24"/>
          <w:u w:val="single"/>
          <w:lang w:val="uk-UA"/>
        </w:rPr>
      </w:pPr>
      <w:r w:rsidRPr="0022102F">
        <w:rPr>
          <w:sz w:val="24"/>
          <w:szCs w:val="24"/>
          <w:lang w:val="uk-UA"/>
        </w:rPr>
        <w:t xml:space="preserve">Семестр </w:t>
      </w:r>
      <w:r w:rsidR="004C490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A36BE" w:rsidRPr="004C4900">
        <w:rPr>
          <w:sz w:val="24"/>
          <w:szCs w:val="24"/>
          <w:lang w:val="uk-UA"/>
        </w:rPr>
        <w:t xml:space="preserve">      </w:t>
      </w:r>
      <w:r w:rsidRPr="0022102F">
        <w:rPr>
          <w:sz w:val="24"/>
          <w:szCs w:val="24"/>
          <w:lang w:val="uk-UA"/>
        </w:rPr>
        <w:t xml:space="preserve">Форма навчання </w:t>
      </w:r>
      <w:r w:rsidRPr="0022102F">
        <w:rPr>
          <w:sz w:val="24"/>
          <w:szCs w:val="24"/>
          <w:u w:val="single"/>
          <w:lang w:val="uk-UA"/>
        </w:rPr>
        <w:t xml:space="preserve"> денна</w:t>
      </w:r>
    </w:p>
    <w:p w:rsidR="0022102F" w:rsidRPr="0022102F" w:rsidRDefault="0022102F" w:rsidP="0022102F">
      <w:pPr>
        <w:spacing w:line="288" w:lineRule="auto"/>
        <w:rPr>
          <w:sz w:val="24"/>
          <w:szCs w:val="24"/>
          <w:lang w:val="uk-UA"/>
        </w:rPr>
      </w:pPr>
      <w:r w:rsidRPr="0022102F">
        <w:rPr>
          <w:sz w:val="24"/>
          <w:szCs w:val="24"/>
          <w:lang w:val="uk-UA"/>
        </w:rPr>
        <w:t xml:space="preserve">Рівень вищої освіти (освітньо-кваліфікаційний рівень):  </w:t>
      </w:r>
      <w:r w:rsidR="004C4900">
        <w:rPr>
          <w:sz w:val="24"/>
          <w:szCs w:val="24"/>
          <w:u w:val="single"/>
          <w:lang w:val="uk-UA"/>
        </w:rPr>
        <w:t>бакалавр</w:t>
      </w:r>
    </w:p>
    <w:p w:rsidR="0022102F" w:rsidRDefault="0022102F" w:rsidP="0022102F">
      <w:pPr>
        <w:spacing w:line="288" w:lineRule="auto"/>
        <w:ind w:right="-1"/>
        <w:rPr>
          <w:sz w:val="24"/>
          <w:szCs w:val="24"/>
          <w:u w:val="single"/>
          <w:lang w:val="uk-UA"/>
        </w:rPr>
      </w:pPr>
      <w:r w:rsidRPr="0022102F">
        <w:rPr>
          <w:sz w:val="24"/>
          <w:szCs w:val="24"/>
          <w:lang w:val="uk-UA"/>
        </w:rPr>
        <w:t>Навчальна дисципліна</w:t>
      </w:r>
      <w:r w:rsidRPr="0022102F">
        <w:rPr>
          <w:sz w:val="24"/>
          <w:szCs w:val="24"/>
          <w:u w:val="single"/>
          <w:lang w:val="uk-UA"/>
        </w:rPr>
        <w:t xml:space="preserve"> </w:t>
      </w:r>
      <w:r w:rsidR="004C4900">
        <w:rPr>
          <w:sz w:val="24"/>
          <w:szCs w:val="24"/>
          <w:u w:val="single"/>
          <w:lang w:val="uk-UA"/>
        </w:rPr>
        <w:t>Аналітична хімія</w:t>
      </w:r>
    </w:p>
    <w:p w:rsidR="004C4900" w:rsidRPr="0022102F" w:rsidRDefault="004C4900" w:rsidP="0022102F">
      <w:pPr>
        <w:spacing w:line="288" w:lineRule="auto"/>
        <w:ind w:right="-1"/>
        <w:rPr>
          <w:sz w:val="24"/>
          <w:szCs w:val="24"/>
          <w:u w:val="single"/>
          <w:lang w:val="uk-UA"/>
        </w:rPr>
      </w:pPr>
      <w:r w:rsidRPr="004C4900">
        <w:rPr>
          <w:sz w:val="24"/>
          <w:szCs w:val="24"/>
          <w:lang w:val="uk-UA"/>
        </w:rPr>
        <w:t>ОПП</w:t>
      </w:r>
      <w:r>
        <w:rPr>
          <w:sz w:val="24"/>
          <w:szCs w:val="24"/>
          <w:u w:val="single"/>
          <w:lang w:val="uk-UA"/>
        </w:rPr>
        <w:t xml:space="preserve"> Харчова хімія та харчова безпека</w:t>
      </w:r>
    </w:p>
    <w:p w:rsidR="00AA3CEF" w:rsidRPr="0027380C" w:rsidRDefault="0022102F" w:rsidP="00AA3CEF">
      <w:pPr>
        <w:tabs>
          <w:tab w:val="left" w:pos="284"/>
          <w:tab w:val="left" w:pos="567"/>
        </w:tabs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Е</w:t>
      </w:r>
      <w:r w:rsidR="00AA3CEF" w:rsidRPr="00430F8C">
        <w:rPr>
          <w:b/>
          <w:sz w:val="24"/>
          <w:szCs w:val="24"/>
          <w:lang w:val="uk-UA"/>
        </w:rPr>
        <w:t xml:space="preserve">кзаменаційний білет </w:t>
      </w:r>
      <w:r w:rsidR="00240F90" w:rsidRPr="0027380C">
        <w:rPr>
          <w:b/>
          <w:sz w:val="24"/>
          <w:szCs w:val="24"/>
        </w:rPr>
        <w:t>1</w:t>
      </w:r>
    </w:p>
    <w:p w:rsidR="00AA3CEF" w:rsidRPr="0027380C" w:rsidRDefault="00240F90" w:rsidP="00240F90">
      <w:pPr>
        <w:jc w:val="both"/>
        <w:rPr>
          <w:sz w:val="24"/>
          <w:szCs w:val="24"/>
          <w:lang w:val="uk-UA"/>
        </w:rPr>
      </w:pPr>
      <w:r w:rsidRPr="00240F90">
        <w:rPr>
          <w:sz w:val="24"/>
          <w:szCs w:val="24"/>
        </w:rPr>
        <w:t>1</w:t>
      </w:r>
      <w:r>
        <w:rPr>
          <w:sz w:val="24"/>
          <w:szCs w:val="24"/>
          <w:lang w:val="uk-UA"/>
        </w:rPr>
        <w:t>. </w:t>
      </w:r>
      <w:r w:rsidR="004C4900">
        <w:rPr>
          <w:sz w:val="24"/>
          <w:szCs w:val="24"/>
          <w:lang w:val="uk-UA"/>
        </w:rPr>
        <w:t xml:space="preserve">Як обрати індикатор для проведення кислотно-основного </w:t>
      </w:r>
      <w:proofErr w:type="spellStart"/>
      <w:r w:rsidR="004C4900">
        <w:rPr>
          <w:sz w:val="24"/>
          <w:szCs w:val="24"/>
          <w:lang w:val="uk-UA"/>
        </w:rPr>
        <w:t>титування</w:t>
      </w:r>
      <w:proofErr w:type="spellEnd"/>
      <w:r w:rsidR="004C4900">
        <w:rPr>
          <w:sz w:val="24"/>
          <w:szCs w:val="24"/>
          <w:lang w:val="uk-UA"/>
        </w:rPr>
        <w:t xml:space="preserve">? </w:t>
      </w:r>
      <w:r w:rsidR="0027380C">
        <w:rPr>
          <w:sz w:val="24"/>
          <w:szCs w:val="24"/>
          <w:lang w:val="uk-UA"/>
        </w:rPr>
        <w:t xml:space="preserve">                               (</w:t>
      </w:r>
      <w:r w:rsidR="0027380C" w:rsidRPr="0027380C">
        <w:rPr>
          <w:b/>
          <w:i/>
          <w:sz w:val="24"/>
          <w:szCs w:val="24"/>
          <w:lang w:val="uk-UA"/>
        </w:rPr>
        <w:t>4 бали</w:t>
      </w:r>
      <w:r w:rsidR="0027380C">
        <w:rPr>
          <w:sz w:val="24"/>
          <w:szCs w:val="24"/>
          <w:lang w:val="uk-UA"/>
        </w:rPr>
        <w:t>)</w:t>
      </w:r>
    </w:p>
    <w:p w:rsidR="0027380C" w:rsidRDefault="0027380C" w:rsidP="00240F90">
      <w:pPr>
        <w:jc w:val="both"/>
        <w:rPr>
          <w:sz w:val="24"/>
          <w:szCs w:val="24"/>
          <w:lang w:val="uk-UA"/>
        </w:rPr>
      </w:pPr>
    </w:p>
    <w:p w:rsidR="0027380C" w:rsidRPr="0027380C" w:rsidRDefault="00240F90" w:rsidP="002738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2. </w:t>
      </w:r>
      <w:proofErr w:type="spellStart"/>
      <w:r w:rsidR="0027380C" w:rsidRPr="007A5F87">
        <w:rPr>
          <w:sz w:val="24"/>
          <w:szCs w:val="24"/>
        </w:rPr>
        <w:t>Масова</w:t>
      </w:r>
      <w:proofErr w:type="spellEnd"/>
      <w:r w:rsidR="0027380C" w:rsidRPr="007A5F87">
        <w:rPr>
          <w:sz w:val="24"/>
          <w:szCs w:val="24"/>
        </w:rPr>
        <w:t xml:space="preserve"> </w:t>
      </w:r>
      <w:proofErr w:type="spellStart"/>
      <w:r w:rsidR="0027380C" w:rsidRPr="007A5F87">
        <w:rPr>
          <w:sz w:val="24"/>
          <w:szCs w:val="24"/>
        </w:rPr>
        <w:t>частка</w:t>
      </w:r>
      <w:proofErr w:type="spellEnd"/>
      <w:r w:rsidR="0027380C" w:rsidRPr="007A5F87">
        <w:rPr>
          <w:sz w:val="24"/>
          <w:szCs w:val="24"/>
        </w:rPr>
        <w:t xml:space="preserve"> </w:t>
      </w:r>
      <w:r w:rsidR="0027380C">
        <w:rPr>
          <w:sz w:val="24"/>
          <w:szCs w:val="24"/>
          <w:lang w:val="en-US"/>
        </w:rPr>
        <w:t>V</w:t>
      </w:r>
      <w:r w:rsidR="0027380C" w:rsidRPr="007A5F87">
        <w:rPr>
          <w:sz w:val="24"/>
          <w:szCs w:val="24"/>
        </w:rPr>
        <w:t xml:space="preserve"> в </w:t>
      </w:r>
      <w:proofErr w:type="spellStart"/>
      <w:r w:rsidR="0027380C">
        <w:rPr>
          <w:sz w:val="24"/>
          <w:szCs w:val="24"/>
        </w:rPr>
        <w:t>нафті</w:t>
      </w:r>
      <w:proofErr w:type="spellEnd"/>
      <w:r w:rsidR="0027380C">
        <w:rPr>
          <w:sz w:val="24"/>
          <w:szCs w:val="24"/>
        </w:rPr>
        <w:t xml:space="preserve"> </w:t>
      </w:r>
      <w:proofErr w:type="spellStart"/>
      <w:r w:rsidR="0027380C">
        <w:rPr>
          <w:sz w:val="24"/>
          <w:szCs w:val="24"/>
        </w:rPr>
        <w:t>дорівнює</w:t>
      </w:r>
      <w:proofErr w:type="spellEnd"/>
      <w:r w:rsidR="0027380C" w:rsidRPr="007A5F87">
        <w:rPr>
          <w:sz w:val="24"/>
          <w:szCs w:val="24"/>
        </w:rPr>
        <w:t xml:space="preserve"> </w:t>
      </w:r>
      <w:r w:rsidR="0027380C">
        <w:rPr>
          <w:sz w:val="24"/>
          <w:szCs w:val="24"/>
        </w:rPr>
        <w:t>3,43 мг/кг</w:t>
      </w:r>
      <w:r w:rsidR="0027380C" w:rsidRPr="007A5F87">
        <w:rPr>
          <w:sz w:val="24"/>
          <w:szCs w:val="24"/>
        </w:rPr>
        <w:t xml:space="preserve">. При </w:t>
      </w:r>
      <w:proofErr w:type="spellStart"/>
      <w:r w:rsidR="0027380C" w:rsidRPr="007A5F87">
        <w:rPr>
          <w:sz w:val="24"/>
          <w:szCs w:val="24"/>
        </w:rPr>
        <w:t>визначенні</w:t>
      </w:r>
      <w:proofErr w:type="spellEnd"/>
      <w:r w:rsidR="0027380C" w:rsidRPr="007A5F87">
        <w:rPr>
          <w:sz w:val="24"/>
          <w:szCs w:val="24"/>
        </w:rPr>
        <w:t xml:space="preserve"> </w:t>
      </w:r>
      <w:proofErr w:type="spellStart"/>
      <w:r w:rsidR="0027380C">
        <w:rPr>
          <w:sz w:val="24"/>
          <w:szCs w:val="24"/>
        </w:rPr>
        <w:t>ванадія</w:t>
      </w:r>
      <w:proofErr w:type="spellEnd"/>
      <w:r w:rsidR="0027380C" w:rsidRPr="007A5F87">
        <w:rPr>
          <w:sz w:val="24"/>
          <w:szCs w:val="24"/>
        </w:rPr>
        <w:t xml:space="preserve"> </w:t>
      </w:r>
      <w:proofErr w:type="spellStart"/>
      <w:r w:rsidR="0027380C" w:rsidRPr="007A5F87">
        <w:rPr>
          <w:sz w:val="24"/>
          <w:szCs w:val="24"/>
        </w:rPr>
        <w:t>новим</w:t>
      </w:r>
      <w:proofErr w:type="spellEnd"/>
      <w:r w:rsidR="0027380C" w:rsidRPr="007A5F87">
        <w:rPr>
          <w:sz w:val="24"/>
          <w:szCs w:val="24"/>
        </w:rPr>
        <w:t xml:space="preserve"> методом одержано </w:t>
      </w:r>
      <w:proofErr w:type="spellStart"/>
      <w:r w:rsidR="0027380C" w:rsidRPr="007A5F87">
        <w:rPr>
          <w:sz w:val="24"/>
          <w:szCs w:val="24"/>
        </w:rPr>
        <w:t>такі</w:t>
      </w:r>
      <w:proofErr w:type="spellEnd"/>
      <w:r w:rsidR="0027380C" w:rsidRPr="007A5F87">
        <w:rPr>
          <w:sz w:val="24"/>
          <w:szCs w:val="24"/>
        </w:rPr>
        <w:t xml:space="preserve"> </w:t>
      </w:r>
      <w:proofErr w:type="spellStart"/>
      <w:r w:rsidR="0027380C" w:rsidRPr="007A5F87">
        <w:rPr>
          <w:sz w:val="24"/>
          <w:szCs w:val="24"/>
        </w:rPr>
        <w:t>значення</w:t>
      </w:r>
      <w:proofErr w:type="spellEnd"/>
      <w:r w:rsidR="0027380C" w:rsidRPr="007A5F87">
        <w:rPr>
          <w:sz w:val="24"/>
          <w:szCs w:val="24"/>
        </w:rPr>
        <w:t xml:space="preserve"> </w:t>
      </w:r>
      <w:proofErr w:type="spellStart"/>
      <w:r w:rsidR="0027380C">
        <w:rPr>
          <w:sz w:val="24"/>
          <w:szCs w:val="24"/>
        </w:rPr>
        <w:t>його</w:t>
      </w:r>
      <w:proofErr w:type="spellEnd"/>
      <w:r w:rsidR="0027380C">
        <w:rPr>
          <w:sz w:val="24"/>
          <w:szCs w:val="24"/>
        </w:rPr>
        <w:t xml:space="preserve"> </w:t>
      </w:r>
      <w:proofErr w:type="spellStart"/>
      <w:r w:rsidR="0027380C">
        <w:rPr>
          <w:sz w:val="24"/>
          <w:szCs w:val="24"/>
        </w:rPr>
        <w:t>вмісту</w:t>
      </w:r>
      <w:proofErr w:type="spellEnd"/>
      <w:r w:rsidR="0027380C" w:rsidRPr="007A5F87">
        <w:rPr>
          <w:sz w:val="24"/>
          <w:szCs w:val="24"/>
        </w:rPr>
        <w:t xml:space="preserve">: </w:t>
      </w:r>
      <w:r w:rsidR="0027380C">
        <w:rPr>
          <w:sz w:val="24"/>
          <w:szCs w:val="24"/>
        </w:rPr>
        <w:t>3</w:t>
      </w:r>
      <w:r w:rsidR="0027380C" w:rsidRPr="007A5F87">
        <w:rPr>
          <w:sz w:val="24"/>
          <w:szCs w:val="24"/>
        </w:rPr>
        <w:t>,</w:t>
      </w:r>
      <w:r w:rsidR="0027380C">
        <w:rPr>
          <w:sz w:val="24"/>
          <w:szCs w:val="24"/>
        </w:rPr>
        <w:t>50</w:t>
      </w:r>
      <w:r w:rsidR="0027380C" w:rsidRPr="007A5F87">
        <w:rPr>
          <w:sz w:val="24"/>
          <w:szCs w:val="24"/>
        </w:rPr>
        <w:t xml:space="preserve">; </w:t>
      </w:r>
      <w:r w:rsidR="0027380C">
        <w:rPr>
          <w:sz w:val="24"/>
          <w:szCs w:val="24"/>
        </w:rPr>
        <w:t>3</w:t>
      </w:r>
      <w:r w:rsidR="0027380C" w:rsidRPr="007A5F87">
        <w:rPr>
          <w:sz w:val="24"/>
          <w:szCs w:val="24"/>
        </w:rPr>
        <w:t>,</w:t>
      </w:r>
      <w:r w:rsidR="0027380C">
        <w:rPr>
          <w:sz w:val="24"/>
          <w:szCs w:val="24"/>
        </w:rPr>
        <w:t>47</w:t>
      </w:r>
      <w:r w:rsidR="0027380C" w:rsidRPr="007A5F87">
        <w:rPr>
          <w:sz w:val="24"/>
          <w:szCs w:val="24"/>
        </w:rPr>
        <w:t xml:space="preserve">; </w:t>
      </w:r>
      <w:r w:rsidR="0027380C">
        <w:rPr>
          <w:sz w:val="24"/>
          <w:szCs w:val="24"/>
        </w:rPr>
        <w:t>3</w:t>
      </w:r>
      <w:r w:rsidR="0027380C" w:rsidRPr="007A5F87">
        <w:rPr>
          <w:sz w:val="24"/>
          <w:szCs w:val="24"/>
        </w:rPr>
        <w:t>,</w:t>
      </w:r>
      <w:r w:rsidR="0027380C">
        <w:rPr>
          <w:sz w:val="24"/>
          <w:szCs w:val="24"/>
        </w:rPr>
        <w:t>42</w:t>
      </w:r>
      <w:r w:rsidR="0027380C" w:rsidRPr="007A5F87">
        <w:rPr>
          <w:sz w:val="24"/>
          <w:szCs w:val="24"/>
        </w:rPr>
        <w:t xml:space="preserve">; </w:t>
      </w:r>
      <w:r w:rsidR="0027380C">
        <w:rPr>
          <w:sz w:val="24"/>
          <w:szCs w:val="24"/>
        </w:rPr>
        <w:t>3</w:t>
      </w:r>
      <w:r w:rsidR="0027380C" w:rsidRPr="007A5F87">
        <w:rPr>
          <w:sz w:val="24"/>
          <w:szCs w:val="24"/>
        </w:rPr>
        <w:t>,</w:t>
      </w:r>
      <w:r w:rsidR="0027380C">
        <w:rPr>
          <w:sz w:val="24"/>
          <w:szCs w:val="24"/>
        </w:rPr>
        <w:t>49</w:t>
      </w:r>
      <w:r w:rsidR="0027380C" w:rsidRPr="007A5F87">
        <w:rPr>
          <w:sz w:val="24"/>
          <w:szCs w:val="24"/>
        </w:rPr>
        <w:t xml:space="preserve">; </w:t>
      </w:r>
      <w:r w:rsidR="0027380C">
        <w:rPr>
          <w:sz w:val="24"/>
          <w:szCs w:val="24"/>
        </w:rPr>
        <w:t>3</w:t>
      </w:r>
      <w:r w:rsidR="0027380C" w:rsidRPr="007A5F87">
        <w:rPr>
          <w:sz w:val="24"/>
          <w:szCs w:val="24"/>
        </w:rPr>
        <w:t>,</w:t>
      </w:r>
      <w:r w:rsidR="0027380C">
        <w:rPr>
          <w:sz w:val="24"/>
          <w:szCs w:val="24"/>
        </w:rPr>
        <w:t>48</w:t>
      </w:r>
      <w:r w:rsidR="0027380C" w:rsidRPr="007A5F87">
        <w:rPr>
          <w:sz w:val="24"/>
          <w:szCs w:val="24"/>
        </w:rPr>
        <w:t xml:space="preserve">. </w:t>
      </w:r>
      <w:proofErr w:type="spellStart"/>
      <w:r w:rsidR="0027380C" w:rsidRPr="007A5F87">
        <w:rPr>
          <w:sz w:val="24"/>
          <w:szCs w:val="24"/>
        </w:rPr>
        <w:t>Розрахувати</w:t>
      </w:r>
      <w:proofErr w:type="spellEnd"/>
      <w:r w:rsidR="0027380C" w:rsidRPr="007A5F87">
        <w:rPr>
          <w:sz w:val="24"/>
          <w:szCs w:val="24"/>
        </w:rPr>
        <w:t xml:space="preserve"> </w:t>
      </w:r>
      <w:proofErr w:type="spellStart"/>
      <w:r w:rsidR="0027380C" w:rsidRPr="007A5F87">
        <w:rPr>
          <w:sz w:val="24"/>
          <w:szCs w:val="24"/>
        </w:rPr>
        <w:t>стандартне</w:t>
      </w:r>
      <w:proofErr w:type="spellEnd"/>
      <w:r w:rsidR="0027380C" w:rsidRPr="007A5F87">
        <w:rPr>
          <w:sz w:val="24"/>
          <w:szCs w:val="24"/>
        </w:rPr>
        <w:t xml:space="preserve"> </w:t>
      </w:r>
      <w:proofErr w:type="spellStart"/>
      <w:r w:rsidR="0027380C" w:rsidRPr="007A5F87">
        <w:rPr>
          <w:sz w:val="24"/>
          <w:szCs w:val="24"/>
        </w:rPr>
        <w:t>відхилення</w:t>
      </w:r>
      <w:proofErr w:type="spellEnd"/>
      <w:r w:rsidR="0027380C" w:rsidRPr="007A5F87">
        <w:rPr>
          <w:sz w:val="24"/>
          <w:szCs w:val="24"/>
        </w:rPr>
        <w:t xml:space="preserve"> та </w:t>
      </w:r>
      <w:proofErr w:type="spellStart"/>
      <w:r w:rsidR="0027380C" w:rsidRPr="007A5F87">
        <w:rPr>
          <w:sz w:val="24"/>
          <w:szCs w:val="24"/>
        </w:rPr>
        <w:t>довірчий</w:t>
      </w:r>
      <w:proofErr w:type="spellEnd"/>
      <w:r w:rsidR="0027380C" w:rsidRPr="007A5F87">
        <w:rPr>
          <w:sz w:val="24"/>
          <w:szCs w:val="24"/>
        </w:rPr>
        <w:t xml:space="preserve"> </w:t>
      </w:r>
      <w:proofErr w:type="spellStart"/>
      <w:r w:rsidR="0027380C" w:rsidRPr="007A5F87">
        <w:rPr>
          <w:sz w:val="24"/>
          <w:szCs w:val="24"/>
        </w:rPr>
        <w:t>діапазон</w:t>
      </w:r>
      <w:proofErr w:type="spellEnd"/>
      <w:r w:rsidR="0027380C" w:rsidRPr="007A5F87">
        <w:rPr>
          <w:sz w:val="24"/>
          <w:szCs w:val="24"/>
        </w:rPr>
        <w:t xml:space="preserve"> результату </w:t>
      </w:r>
      <w:proofErr w:type="spellStart"/>
      <w:r w:rsidR="0027380C" w:rsidRPr="007A5F87">
        <w:rPr>
          <w:sz w:val="24"/>
          <w:szCs w:val="24"/>
        </w:rPr>
        <w:t>аналізу</w:t>
      </w:r>
      <w:proofErr w:type="spellEnd"/>
      <w:r w:rsidR="0027380C" w:rsidRPr="007A5F87">
        <w:rPr>
          <w:sz w:val="24"/>
          <w:szCs w:val="24"/>
        </w:rPr>
        <w:t xml:space="preserve"> при </w:t>
      </w:r>
      <w:proofErr w:type="spellStart"/>
      <w:r w:rsidR="0027380C" w:rsidRPr="007A5F87">
        <w:rPr>
          <w:sz w:val="24"/>
          <w:szCs w:val="24"/>
        </w:rPr>
        <w:t>довірчий</w:t>
      </w:r>
      <w:proofErr w:type="spellEnd"/>
      <w:r w:rsidR="0027380C" w:rsidRPr="007A5F87">
        <w:rPr>
          <w:sz w:val="24"/>
          <w:szCs w:val="24"/>
        </w:rPr>
        <w:t xml:space="preserve"> </w:t>
      </w:r>
      <w:proofErr w:type="spellStart"/>
      <w:r w:rsidR="0027380C" w:rsidRPr="007A5F87">
        <w:rPr>
          <w:sz w:val="24"/>
          <w:szCs w:val="24"/>
        </w:rPr>
        <w:t>імовірності</w:t>
      </w:r>
      <w:proofErr w:type="spellEnd"/>
      <w:r w:rsidR="0027380C" w:rsidRPr="007A5F87">
        <w:rPr>
          <w:sz w:val="24"/>
          <w:szCs w:val="24"/>
        </w:rPr>
        <w:t xml:space="preserve"> 95%. </w:t>
      </w:r>
      <w:proofErr w:type="spellStart"/>
      <w:r w:rsidR="0027380C" w:rsidRPr="007A5F87">
        <w:rPr>
          <w:sz w:val="24"/>
          <w:szCs w:val="24"/>
        </w:rPr>
        <w:t>Чи</w:t>
      </w:r>
      <w:proofErr w:type="spellEnd"/>
      <w:r w:rsidR="0027380C" w:rsidRPr="007A5F87">
        <w:rPr>
          <w:sz w:val="24"/>
          <w:szCs w:val="24"/>
        </w:rPr>
        <w:t xml:space="preserve"> є систематична </w:t>
      </w:r>
      <w:proofErr w:type="spellStart"/>
      <w:r w:rsidR="0027380C" w:rsidRPr="007A5F87">
        <w:rPr>
          <w:sz w:val="24"/>
          <w:szCs w:val="24"/>
        </w:rPr>
        <w:t>похибка</w:t>
      </w:r>
      <w:proofErr w:type="spellEnd"/>
      <w:r w:rsidR="0027380C" w:rsidRPr="007A5F87">
        <w:rPr>
          <w:sz w:val="24"/>
          <w:szCs w:val="24"/>
        </w:rPr>
        <w:t xml:space="preserve"> в результатах </w:t>
      </w:r>
      <w:proofErr w:type="spellStart"/>
      <w:r w:rsidR="0027380C" w:rsidRPr="007A5F87">
        <w:rPr>
          <w:sz w:val="24"/>
          <w:szCs w:val="24"/>
        </w:rPr>
        <w:t>аналізу</w:t>
      </w:r>
      <w:proofErr w:type="spellEnd"/>
      <w:r w:rsidR="0027380C" w:rsidRPr="007A5F87">
        <w:rPr>
          <w:sz w:val="24"/>
          <w:szCs w:val="24"/>
        </w:rPr>
        <w:t>?</w:t>
      </w:r>
      <w:r w:rsidR="0027380C" w:rsidRPr="0027380C">
        <w:rPr>
          <w:sz w:val="24"/>
          <w:szCs w:val="24"/>
          <w:lang w:val="uk-UA"/>
        </w:rPr>
        <w:t xml:space="preserve"> </w:t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  <w:t>(</w:t>
      </w:r>
      <w:r w:rsidR="0027380C">
        <w:rPr>
          <w:b/>
          <w:i/>
          <w:sz w:val="24"/>
          <w:szCs w:val="24"/>
          <w:lang w:val="uk-UA"/>
        </w:rPr>
        <w:t>7</w:t>
      </w:r>
      <w:r w:rsidR="0027380C" w:rsidRPr="0027380C">
        <w:rPr>
          <w:b/>
          <w:i/>
          <w:sz w:val="24"/>
          <w:szCs w:val="24"/>
          <w:lang w:val="uk-UA"/>
        </w:rPr>
        <w:t xml:space="preserve"> бал</w:t>
      </w:r>
      <w:r w:rsidR="0027380C">
        <w:rPr>
          <w:b/>
          <w:i/>
          <w:sz w:val="24"/>
          <w:szCs w:val="24"/>
          <w:lang w:val="uk-UA"/>
        </w:rPr>
        <w:t>ів</w:t>
      </w:r>
      <w:r w:rsidR="0027380C">
        <w:rPr>
          <w:sz w:val="24"/>
          <w:szCs w:val="24"/>
          <w:lang w:val="uk-UA"/>
        </w:rPr>
        <w:t>)</w:t>
      </w:r>
    </w:p>
    <w:p w:rsidR="0027380C" w:rsidRDefault="0027380C" w:rsidP="00240F90">
      <w:pPr>
        <w:jc w:val="both"/>
        <w:rPr>
          <w:sz w:val="24"/>
          <w:szCs w:val="24"/>
          <w:lang w:val="uk-UA"/>
        </w:rPr>
      </w:pPr>
    </w:p>
    <w:p w:rsidR="0027380C" w:rsidRDefault="0027380C" w:rsidP="00240F90">
      <w:pPr>
        <w:jc w:val="both"/>
        <w:rPr>
          <w:sz w:val="24"/>
          <w:szCs w:val="24"/>
          <w:lang w:val="uk-UA"/>
        </w:rPr>
      </w:pPr>
    </w:p>
    <w:p w:rsidR="00AA3CEF" w:rsidRPr="00240F90" w:rsidRDefault="00240F90" w:rsidP="00240F90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3. </w:t>
      </w:r>
      <w:r w:rsidR="00AA3CEF" w:rsidRPr="00240F90">
        <w:rPr>
          <w:sz w:val="24"/>
          <w:szCs w:val="24"/>
        </w:rPr>
        <w:t xml:space="preserve">Методом ГРХ </w:t>
      </w:r>
      <w:proofErr w:type="spellStart"/>
      <w:r w:rsidR="00AA3CEF" w:rsidRPr="00240F90">
        <w:rPr>
          <w:sz w:val="24"/>
          <w:szCs w:val="24"/>
        </w:rPr>
        <w:t>визначають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вмі</w:t>
      </w:r>
      <w:proofErr w:type="gramStart"/>
      <w:r w:rsidR="00AA3CEF" w:rsidRPr="00240F90">
        <w:rPr>
          <w:sz w:val="24"/>
          <w:szCs w:val="24"/>
        </w:rPr>
        <w:t>ст</w:t>
      </w:r>
      <w:proofErr w:type="spellEnd"/>
      <w:proofErr w:type="gram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метилетилкетону</w:t>
      </w:r>
      <w:proofErr w:type="spellEnd"/>
      <w:r w:rsidR="00AA3CEF" w:rsidRPr="00240F90">
        <w:rPr>
          <w:sz w:val="24"/>
          <w:szCs w:val="24"/>
        </w:rPr>
        <w:t xml:space="preserve"> і толуолу в пробі. Як </w:t>
      </w:r>
      <w:proofErr w:type="spellStart"/>
      <w:r w:rsidR="00AA3CEF" w:rsidRPr="00240F90">
        <w:rPr>
          <w:sz w:val="24"/>
          <w:szCs w:val="24"/>
        </w:rPr>
        <w:t>внутрішнній</w:t>
      </w:r>
      <w:proofErr w:type="spellEnd"/>
      <w:r w:rsidR="00AA3CEF" w:rsidRPr="00240F90">
        <w:rPr>
          <w:sz w:val="24"/>
          <w:szCs w:val="24"/>
        </w:rPr>
        <w:t xml:space="preserve"> стандарт </w:t>
      </w:r>
      <w:proofErr w:type="spellStart"/>
      <w:r w:rsidR="00AA3CEF" w:rsidRPr="00240F90">
        <w:rPr>
          <w:sz w:val="24"/>
          <w:szCs w:val="24"/>
        </w:rPr>
        <w:t>використовують</w:t>
      </w:r>
      <w:proofErr w:type="spellEnd"/>
      <w:r w:rsidR="00AA3CEF" w:rsidRPr="00240F90">
        <w:rPr>
          <w:sz w:val="24"/>
          <w:szCs w:val="24"/>
        </w:rPr>
        <w:t xml:space="preserve"> </w:t>
      </w:r>
      <w:r w:rsidR="00AA3CEF" w:rsidRPr="00240F90">
        <w:rPr>
          <w:i/>
          <w:sz w:val="24"/>
          <w:szCs w:val="24"/>
        </w:rPr>
        <w:t>трет</w:t>
      </w:r>
      <w:r w:rsidR="00AA3CEF" w:rsidRPr="00240F90">
        <w:rPr>
          <w:sz w:val="24"/>
          <w:szCs w:val="24"/>
        </w:rPr>
        <w:t>-</w:t>
      </w:r>
      <w:proofErr w:type="spellStart"/>
      <w:r w:rsidR="00AA3CEF" w:rsidRPr="00240F90">
        <w:rPr>
          <w:sz w:val="24"/>
          <w:szCs w:val="24"/>
        </w:rPr>
        <w:t>бутилбензол</w:t>
      </w:r>
      <w:proofErr w:type="spellEnd"/>
      <w:r w:rsidR="00AA3CEF" w:rsidRPr="00240F90">
        <w:rPr>
          <w:sz w:val="24"/>
          <w:szCs w:val="24"/>
        </w:rPr>
        <w:t>. На колонці з нерухомою фазою рідинною фазою одержано такі дані:</w:t>
      </w:r>
    </w:p>
    <w:tbl>
      <w:tblPr>
        <w:tblStyle w:val="a4"/>
        <w:tblW w:w="0" w:type="auto"/>
        <w:jc w:val="center"/>
        <w:tblInd w:w="392" w:type="dxa"/>
        <w:tblLayout w:type="fixed"/>
        <w:tblLook w:val="01E0" w:firstRow="1" w:lastRow="1" w:firstColumn="1" w:lastColumn="1" w:noHBand="0" w:noVBand="0"/>
      </w:tblPr>
      <w:tblGrid>
        <w:gridCol w:w="2650"/>
        <w:gridCol w:w="1843"/>
        <w:gridCol w:w="1799"/>
        <w:gridCol w:w="1887"/>
        <w:gridCol w:w="1656"/>
      </w:tblGrid>
      <w:tr w:rsidR="00AA3CEF" w:rsidRPr="00430F8C" w:rsidTr="0022102F">
        <w:trPr>
          <w:jc w:val="center"/>
        </w:trPr>
        <w:tc>
          <w:tcPr>
            <w:tcW w:w="2650" w:type="dxa"/>
            <w:vMerge w:val="restart"/>
          </w:tcPr>
          <w:p w:rsidR="00AA3CEF" w:rsidRPr="00430F8C" w:rsidRDefault="00AA3CEF" w:rsidP="00BE2534">
            <w:pPr>
              <w:spacing w:line="276" w:lineRule="auto"/>
              <w:ind w:left="360"/>
              <w:jc w:val="both"/>
              <w:rPr>
                <w:sz w:val="24"/>
                <w:szCs w:val="24"/>
                <w:lang w:val="uk-UA"/>
              </w:rPr>
            </w:pPr>
          </w:p>
          <w:p w:rsidR="00AA3CEF" w:rsidRPr="00430F8C" w:rsidRDefault="00AA3CEF" w:rsidP="00BE2534">
            <w:pPr>
              <w:spacing w:line="276" w:lineRule="auto"/>
              <w:ind w:left="360"/>
              <w:jc w:val="both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Сполука</w:t>
            </w:r>
          </w:p>
        </w:tc>
        <w:tc>
          <w:tcPr>
            <w:tcW w:w="3642" w:type="dxa"/>
            <w:gridSpan w:val="2"/>
          </w:tcPr>
          <w:p w:rsidR="00AA3CEF" w:rsidRPr="00430F8C" w:rsidRDefault="00AA3CEF" w:rsidP="00BE2534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Суміш індивідуальних сполук</w:t>
            </w:r>
          </w:p>
        </w:tc>
        <w:tc>
          <w:tcPr>
            <w:tcW w:w="3543" w:type="dxa"/>
            <w:gridSpan w:val="2"/>
          </w:tcPr>
          <w:p w:rsidR="00AA3CEF" w:rsidRPr="00430F8C" w:rsidRDefault="00AA3CEF" w:rsidP="00BE2534">
            <w:pPr>
              <w:spacing w:line="276" w:lineRule="auto"/>
              <w:ind w:left="360"/>
              <w:jc w:val="both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Проба, що аналізується</w:t>
            </w:r>
          </w:p>
        </w:tc>
      </w:tr>
      <w:tr w:rsidR="00AA3CEF" w:rsidRPr="00430F8C" w:rsidTr="0022102F">
        <w:trPr>
          <w:jc w:val="center"/>
        </w:trPr>
        <w:tc>
          <w:tcPr>
            <w:tcW w:w="2650" w:type="dxa"/>
            <w:vMerge/>
          </w:tcPr>
          <w:p w:rsidR="00AA3CEF" w:rsidRPr="00430F8C" w:rsidRDefault="00AA3CEF" w:rsidP="00BE2534">
            <w:pPr>
              <w:spacing w:line="276" w:lineRule="auto"/>
              <w:ind w:left="3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A3CEF" w:rsidRPr="00430F8C" w:rsidRDefault="00AA3CEF" w:rsidP="00BE2534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Мас. частка,%</w:t>
            </w:r>
          </w:p>
        </w:tc>
        <w:tc>
          <w:tcPr>
            <w:tcW w:w="1799" w:type="dxa"/>
          </w:tcPr>
          <w:p w:rsidR="00AA3CEF" w:rsidRPr="00430F8C" w:rsidRDefault="00AA3CEF" w:rsidP="00BE2534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Висота піку</w:t>
            </w:r>
          </w:p>
        </w:tc>
        <w:tc>
          <w:tcPr>
            <w:tcW w:w="1887" w:type="dxa"/>
          </w:tcPr>
          <w:p w:rsidR="00AA3CEF" w:rsidRPr="00430F8C" w:rsidRDefault="00AA3CEF" w:rsidP="00BE2534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Мас. частка, %</w:t>
            </w:r>
          </w:p>
        </w:tc>
        <w:tc>
          <w:tcPr>
            <w:tcW w:w="1656" w:type="dxa"/>
          </w:tcPr>
          <w:p w:rsidR="00AA3CEF" w:rsidRPr="00430F8C" w:rsidRDefault="00AA3CEF" w:rsidP="0022102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Висота піку</w:t>
            </w:r>
          </w:p>
        </w:tc>
      </w:tr>
      <w:tr w:rsidR="00AA3CEF" w:rsidRPr="00430F8C" w:rsidTr="0022102F">
        <w:trPr>
          <w:jc w:val="center"/>
        </w:trPr>
        <w:tc>
          <w:tcPr>
            <w:tcW w:w="2650" w:type="dxa"/>
          </w:tcPr>
          <w:p w:rsidR="00AA3CEF" w:rsidRPr="00430F8C" w:rsidRDefault="00AA3CEF" w:rsidP="00BE2534">
            <w:pPr>
              <w:spacing w:line="276" w:lineRule="auto"/>
              <w:ind w:left="3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30F8C">
              <w:rPr>
                <w:sz w:val="24"/>
                <w:szCs w:val="24"/>
                <w:lang w:val="uk-UA"/>
              </w:rPr>
              <w:t>Метилетилкетон</w:t>
            </w:r>
            <w:proofErr w:type="spellEnd"/>
          </w:p>
        </w:tc>
        <w:tc>
          <w:tcPr>
            <w:tcW w:w="1843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0,050</w:t>
            </w:r>
          </w:p>
        </w:tc>
        <w:tc>
          <w:tcPr>
            <w:tcW w:w="1799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3,20</w:t>
            </w:r>
          </w:p>
        </w:tc>
        <w:tc>
          <w:tcPr>
            <w:tcW w:w="1887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?</w:t>
            </w:r>
          </w:p>
        </w:tc>
        <w:tc>
          <w:tcPr>
            <w:tcW w:w="1656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3,20</w:t>
            </w:r>
          </w:p>
        </w:tc>
      </w:tr>
      <w:tr w:rsidR="00AA3CEF" w:rsidRPr="00430F8C" w:rsidTr="0022102F">
        <w:trPr>
          <w:jc w:val="center"/>
        </w:trPr>
        <w:tc>
          <w:tcPr>
            <w:tcW w:w="2650" w:type="dxa"/>
          </w:tcPr>
          <w:p w:rsidR="00AA3CEF" w:rsidRPr="00430F8C" w:rsidRDefault="00AA3CEF" w:rsidP="00BE2534">
            <w:pPr>
              <w:spacing w:line="276" w:lineRule="auto"/>
              <w:ind w:left="360"/>
              <w:jc w:val="both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Толуол</w:t>
            </w:r>
          </w:p>
        </w:tc>
        <w:tc>
          <w:tcPr>
            <w:tcW w:w="1843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0,050</w:t>
            </w:r>
          </w:p>
        </w:tc>
        <w:tc>
          <w:tcPr>
            <w:tcW w:w="1799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4,70</w:t>
            </w:r>
          </w:p>
        </w:tc>
        <w:tc>
          <w:tcPr>
            <w:tcW w:w="1887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?</w:t>
            </w:r>
          </w:p>
        </w:tc>
        <w:tc>
          <w:tcPr>
            <w:tcW w:w="1656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5,21</w:t>
            </w:r>
          </w:p>
        </w:tc>
      </w:tr>
      <w:tr w:rsidR="00AA3CEF" w:rsidRPr="00430F8C" w:rsidTr="0022102F">
        <w:trPr>
          <w:jc w:val="center"/>
        </w:trPr>
        <w:tc>
          <w:tcPr>
            <w:tcW w:w="2650" w:type="dxa"/>
          </w:tcPr>
          <w:p w:rsidR="00AA3CEF" w:rsidRPr="00430F8C" w:rsidRDefault="00AA3CEF" w:rsidP="00BE2534">
            <w:pPr>
              <w:spacing w:line="276" w:lineRule="auto"/>
              <w:ind w:left="3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30F8C">
              <w:rPr>
                <w:sz w:val="24"/>
                <w:szCs w:val="24"/>
                <w:lang w:val="uk-UA"/>
              </w:rPr>
              <w:t>трет-бутилбензол</w:t>
            </w:r>
            <w:proofErr w:type="spellEnd"/>
          </w:p>
        </w:tc>
        <w:tc>
          <w:tcPr>
            <w:tcW w:w="1843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0,050</w:t>
            </w:r>
          </w:p>
        </w:tc>
        <w:tc>
          <w:tcPr>
            <w:tcW w:w="1799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4,20</w:t>
            </w:r>
          </w:p>
        </w:tc>
        <w:tc>
          <w:tcPr>
            <w:tcW w:w="1887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0,045</w:t>
            </w:r>
          </w:p>
        </w:tc>
        <w:tc>
          <w:tcPr>
            <w:tcW w:w="1656" w:type="dxa"/>
          </w:tcPr>
          <w:p w:rsidR="00AA3CEF" w:rsidRPr="00430F8C" w:rsidRDefault="00AA3CEF" w:rsidP="00BE2534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430F8C">
              <w:rPr>
                <w:sz w:val="24"/>
                <w:szCs w:val="24"/>
                <w:lang w:val="uk-UA"/>
              </w:rPr>
              <w:t>4,11</w:t>
            </w:r>
          </w:p>
        </w:tc>
      </w:tr>
    </w:tbl>
    <w:p w:rsidR="00AA3CEF" w:rsidRPr="00504F33" w:rsidRDefault="00AA3CEF" w:rsidP="00AA3CEF">
      <w:pPr>
        <w:spacing w:line="276" w:lineRule="auto"/>
        <w:ind w:left="360"/>
        <w:jc w:val="both"/>
        <w:rPr>
          <w:sz w:val="24"/>
          <w:szCs w:val="24"/>
          <w:lang w:val="uk-UA"/>
        </w:rPr>
      </w:pPr>
      <w:proofErr w:type="spellStart"/>
      <w:r w:rsidRPr="00430F8C">
        <w:rPr>
          <w:sz w:val="24"/>
          <w:szCs w:val="24"/>
        </w:rPr>
        <w:t>Обчислити</w:t>
      </w:r>
      <w:proofErr w:type="spellEnd"/>
      <w:r w:rsidRPr="00430F8C">
        <w:rPr>
          <w:sz w:val="24"/>
          <w:szCs w:val="24"/>
        </w:rPr>
        <w:t xml:space="preserve"> </w:t>
      </w:r>
      <w:proofErr w:type="spellStart"/>
      <w:r w:rsidRPr="00430F8C">
        <w:rPr>
          <w:sz w:val="24"/>
          <w:szCs w:val="24"/>
        </w:rPr>
        <w:t>масові</w:t>
      </w:r>
      <w:proofErr w:type="spellEnd"/>
      <w:r w:rsidRPr="00430F8C">
        <w:rPr>
          <w:sz w:val="24"/>
          <w:szCs w:val="24"/>
        </w:rPr>
        <w:t xml:space="preserve"> </w:t>
      </w:r>
      <w:proofErr w:type="spellStart"/>
      <w:r w:rsidRPr="00430F8C">
        <w:rPr>
          <w:sz w:val="24"/>
          <w:szCs w:val="24"/>
        </w:rPr>
        <w:t>частки</w:t>
      </w:r>
      <w:proofErr w:type="spellEnd"/>
      <w:r w:rsidRPr="00430F8C">
        <w:rPr>
          <w:sz w:val="24"/>
          <w:szCs w:val="24"/>
        </w:rPr>
        <w:t xml:space="preserve"> </w:t>
      </w:r>
      <w:proofErr w:type="spellStart"/>
      <w:r w:rsidRPr="00430F8C">
        <w:rPr>
          <w:sz w:val="24"/>
          <w:szCs w:val="24"/>
        </w:rPr>
        <w:t>метилетилкетону</w:t>
      </w:r>
      <w:proofErr w:type="spellEnd"/>
      <w:r w:rsidRPr="00430F8C">
        <w:rPr>
          <w:sz w:val="24"/>
          <w:szCs w:val="24"/>
        </w:rPr>
        <w:t xml:space="preserve"> і толуолу </w:t>
      </w:r>
      <w:proofErr w:type="gramStart"/>
      <w:r w:rsidRPr="00430F8C">
        <w:rPr>
          <w:sz w:val="24"/>
          <w:szCs w:val="24"/>
        </w:rPr>
        <w:t>в</w:t>
      </w:r>
      <w:proofErr w:type="gramEnd"/>
      <w:r w:rsidRPr="00430F8C">
        <w:rPr>
          <w:sz w:val="24"/>
          <w:szCs w:val="24"/>
        </w:rPr>
        <w:t xml:space="preserve"> </w:t>
      </w:r>
      <w:proofErr w:type="spellStart"/>
      <w:proofErr w:type="gramStart"/>
      <w:r w:rsidRPr="00430F8C">
        <w:rPr>
          <w:sz w:val="24"/>
          <w:szCs w:val="24"/>
        </w:rPr>
        <w:t>проб</w:t>
      </w:r>
      <w:proofErr w:type="gramEnd"/>
      <w:r w:rsidRPr="00430F8C">
        <w:rPr>
          <w:sz w:val="24"/>
          <w:szCs w:val="24"/>
        </w:rPr>
        <w:t>і</w:t>
      </w:r>
      <w:proofErr w:type="spellEnd"/>
      <w:r w:rsidRPr="00430F8C">
        <w:rPr>
          <w:sz w:val="24"/>
          <w:szCs w:val="24"/>
        </w:rPr>
        <w:t>.</w:t>
      </w:r>
      <w:r w:rsidR="00504F33">
        <w:rPr>
          <w:sz w:val="24"/>
          <w:szCs w:val="24"/>
          <w:lang w:val="uk-UA"/>
        </w:rPr>
        <w:t xml:space="preserve"> Переваги способу внутрішнього стандарту.</w:t>
      </w:r>
      <w:r w:rsidR="0027380C" w:rsidRPr="0027380C">
        <w:rPr>
          <w:sz w:val="24"/>
          <w:szCs w:val="24"/>
          <w:lang w:val="uk-UA"/>
        </w:rPr>
        <w:t xml:space="preserve"> </w:t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  <w:t>(</w:t>
      </w:r>
      <w:r w:rsidR="0027380C">
        <w:rPr>
          <w:b/>
          <w:i/>
          <w:sz w:val="24"/>
          <w:szCs w:val="24"/>
          <w:lang w:val="uk-UA"/>
        </w:rPr>
        <w:t>8</w:t>
      </w:r>
      <w:r w:rsidR="0027380C" w:rsidRPr="0027380C">
        <w:rPr>
          <w:b/>
          <w:i/>
          <w:sz w:val="24"/>
          <w:szCs w:val="24"/>
          <w:lang w:val="uk-UA"/>
        </w:rPr>
        <w:t xml:space="preserve"> бал</w:t>
      </w:r>
      <w:r w:rsidR="0027380C">
        <w:rPr>
          <w:b/>
          <w:i/>
          <w:sz w:val="24"/>
          <w:szCs w:val="24"/>
          <w:lang w:val="uk-UA"/>
        </w:rPr>
        <w:t>ів</w:t>
      </w:r>
      <w:r w:rsidR="0027380C">
        <w:rPr>
          <w:sz w:val="24"/>
          <w:szCs w:val="24"/>
          <w:lang w:val="uk-UA"/>
        </w:rPr>
        <w:t>)</w:t>
      </w:r>
    </w:p>
    <w:p w:rsidR="0027380C" w:rsidRDefault="0027380C" w:rsidP="00240F90">
      <w:pPr>
        <w:jc w:val="both"/>
        <w:rPr>
          <w:sz w:val="24"/>
          <w:szCs w:val="24"/>
          <w:lang w:val="uk-UA"/>
        </w:rPr>
      </w:pPr>
    </w:p>
    <w:p w:rsidR="00AA3CEF" w:rsidRPr="00240F90" w:rsidRDefault="00240F90" w:rsidP="00240F9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4. </w:t>
      </w:r>
      <w:r w:rsidR="00AA3CEF" w:rsidRPr="00240F90">
        <w:rPr>
          <w:sz w:val="24"/>
          <w:szCs w:val="24"/>
          <w:lang w:val="uk-UA"/>
        </w:rPr>
        <w:t xml:space="preserve">Молярна концентрація </w:t>
      </w:r>
      <w:proofErr w:type="spellStart"/>
      <w:r w:rsidR="00AA3CEF" w:rsidRPr="00240F90">
        <w:rPr>
          <w:sz w:val="24"/>
          <w:szCs w:val="24"/>
          <w:lang w:val="uk-UA"/>
        </w:rPr>
        <w:t>феруму</w:t>
      </w:r>
      <w:proofErr w:type="spellEnd"/>
      <w:r w:rsidR="00AA3CEF" w:rsidRPr="00240F90">
        <w:rPr>
          <w:sz w:val="24"/>
          <w:szCs w:val="24"/>
          <w:lang w:val="uk-UA"/>
        </w:rPr>
        <w:t xml:space="preserve"> в розчині, що містить комплекс </w:t>
      </w:r>
      <w:proofErr w:type="spellStart"/>
      <w:r w:rsidR="00AA3CEF" w:rsidRPr="00240F90">
        <w:rPr>
          <w:sz w:val="24"/>
          <w:szCs w:val="24"/>
          <w:lang w:val="uk-UA"/>
        </w:rPr>
        <w:t>феруму</w:t>
      </w:r>
      <w:proofErr w:type="spellEnd"/>
      <w:r w:rsidR="00AA3CEF" w:rsidRPr="00240F90">
        <w:rPr>
          <w:sz w:val="24"/>
          <w:szCs w:val="24"/>
          <w:lang w:val="uk-UA"/>
        </w:rPr>
        <w:t xml:space="preserve"> з </w:t>
      </w:r>
      <w:proofErr w:type="spellStart"/>
      <w:r w:rsidR="00AA3CEF" w:rsidRPr="00240F90">
        <w:rPr>
          <w:sz w:val="24"/>
          <w:szCs w:val="24"/>
          <w:lang w:val="uk-UA"/>
        </w:rPr>
        <w:t>сульфосаліциловою</w:t>
      </w:r>
      <w:proofErr w:type="spellEnd"/>
      <w:r w:rsidR="00AA3CEF" w:rsidRPr="00240F90">
        <w:rPr>
          <w:sz w:val="24"/>
          <w:szCs w:val="24"/>
          <w:lang w:val="uk-UA"/>
        </w:rPr>
        <w:t xml:space="preserve"> кислотою, дорівнює 1,2</w:t>
      </w:r>
      <w:r w:rsidR="00AA3CEF" w:rsidRPr="00430F8C">
        <w:sym w:font="Symbol" w:char="F0D7"/>
      </w:r>
      <w:r w:rsidR="00AA3CEF" w:rsidRPr="00240F90">
        <w:rPr>
          <w:sz w:val="24"/>
          <w:szCs w:val="24"/>
          <w:lang w:val="uk-UA"/>
        </w:rPr>
        <w:t>10</w:t>
      </w:r>
      <w:r w:rsidR="00AA3CEF" w:rsidRPr="00240F90">
        <w:rPr>
          <w:sz w:val="24"/>
          <w:szCs w:val="24"/>
          <w:vertAlign w:val="superscript"/>
          <w:lang w:val="uk-UA"/>
        </w:rPr>
        <w:t>–3</w:t>
      </w:r>
      <w:r w:rsidR="00AA3CEF" w:rsidRPr="00240F90">
        <w:rPr>
          <w:sz w:val="24"/>
          <w:szCs w:val="24"/>
        </w:rPr>
        <w:t> </w:t>
      </w:r>
      <w:r w:rsidR="00AA3CEF" w:rsidRPr="00240F90">
        <w:rPr>
          <w:sz w:val="24"/>
          <w:szCs w:val="24"/>
          <w:lang w:val="uk-UA"/>
        </w:rPr>
        <w:t>моль/л. Пропускання розчину, виміряне в кюветі довжиною 2,0</w:t>
      </w:r>
      <w:r w:rsidR="00AA3CEF" w:rsidRPr="00240F90">
        <w:rPr>
          <w:sz w:val="24"/>
          <w:szCs w:val="24"/>
        </w:rPr>
        <w:t> </w:t>
      </w:r>
      <w:r w:rsidR="00AA3CEF" w:rsidRPr="00240F90">
        <w:rPr>
          <w:sz w:val="24"/>
          <w:szCs w:val="24"/>
          <w:lang w:val="uk-UA"/>
        </w:rPr>
        <w:t>см, становить 34,6%.  Обчисліть молярний коефіцієнт поглинання цього розчину.</w:t>
      </w:r>
      <w:r w:rsidR="0027380C">
        <w:rPr>
          <w:sz w:val="24"/>
          <w:szCs w:val="24"/>
          <w:lang w:val="uk-UA"/>
        </w:rPr>
        <w:t xml:space="preserve">                 (</w:t>
      </w:r>
      <w:r w:rsidR="0027380C">
        <w:rPr>
          <w:b/>
          <w:i/>
          <w:sz w:val="24"/>
          <w:szCs w:val="24"/>
          <w:lang w:val="uk-UA"/>
        </w:rPr>
        <w:t>7</w:t>
      </w:r>
      <w:r w:rsidR="0027380C" w:rsidRPr="0027380C">
        <w:rPr>
          <w:b/>
          <w:i/>
          <w:sz w:val="24"/>
          <w:szCs w:val="24"/>
          <w:lang w:val="uk-UA"/>
        </w:rPr>
        <w:t xml:space="preserve"> бал</w:t>
      </w:r>
      <w:r w:rsidR="0027380C">
        <w:rPr>
          <w:b/>
          <w:i/>
          <w:sz w:val="24"/>
          <w:szCs w:val="24"/>
          <w:lang w:val="uk-UA"/>
        </w:rPr>
        <w:t>ів</w:t>
      </w:r>
      <w:r w:rsidR="0027380C">
        <w:rPr>
          <w:sz w:val="24"/>
          <w:szCs w:val="24"/>
          <w:lang w:val="uk-UA"/>
        </w:rPr>
        <w:t>)</w:t>
      </w:r>
    </w:p>
    <w:p w:rsidR="0027380C" w:rsidRDefault="0027380C" w:rsidP="00240F90">
      <w:pPr>
        <w:jc w:val="both"/>
        <w:rPr>
          <w:sz w:val="24"/>
          <w:szCs w:val="24"/>
          <w:lang w:val="uk-UA"/>
        </w:rPr>
      </w:pPr>
    </w:p>
    <w:p w:rsidR="0027380C" w:rsidRPr="0027380C" w:rsidRDefault="00240F90" w:rsidP="002738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5. </w:t>
      </w:r>
      <w:r w:rsidR="00AA3CEF" w:rsidRPr="00240F90">
        <w:rPr>
          <w:sz w:val="24"/>
          <w:szCs w:val="24"/>
        </w:rPr>
        <w:t xml:space="preserve">Як </w:t>
      </w:r>
      <w:proofErr w:type="spellStart"/>
      <w:r w:rsidR="00AA3CEF" w:rsidRPr="00240F90">
        <w:rPr>
          <w:sz w:val="24"/>
          <w:szCs w:val="24"/>
        </w:rPr>
        <w:t>уникнути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утворення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нелетких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сполук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елемента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що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визначають</w:t>
      </w:r>
      <w:proofErr w:type="spellEnd"/>
      <w:r w:rsidR="00AA3CEF" w:rsidRPr="00240F90">
        <w:rPr>
          <w:sz w:val="24"/>
          <w:szCs w:val="24"/>
        </w:rPr>
        <w:t xml:space="preserve">, при </w:t>
      </w:r>
      <w:proofErr w:type="spellStart"/>
      <w:r w:rsidR="00AA3CEF" w:rsidRPr="00240F90">
        <w:rPr>
          <w:sz w:val="24"/>
          <w:szCs w:val="24"/>
        </w:rPr>
        <w:t>використанні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атомізації</w:t>
      </w:r>
      <w:proofErr w:type="spellEnd"/>
      <w:r w:rsidR="00AA3CEF" w:rsidRPr="00240F90">
        <w:rPr>
          <w:sz w:val="24"/>
          <w:szCs w:val="24"/>
        </w:rPr>
        <w:t xml:space="preserve"> у </w:t>
      </w:r>
      <w:proofErr w:type="spellStart"/>
      <w:r w:rsidR="00AA3CEF" w:rsidRPr="00240F90">
        <w:rPr>
          <w:sz w:val="24"/>
          <w:szCs w:val="24"/>
        </w:rPr>
        <w:t>полум’ї</w:t>
      </w:r>
      <w:proofErr w:type="spellEnd"/>
      <w:r w:rsidR="00AA3CEF" w:rsidRPr="00240F90">
        <w:rPr>
          <w:sz w:val="24"/>
          <w:szCs w:val="24"/>
        </w:rPr>
        <w:t>?</w:t>
      </w:r>
      <w:r w:rsidR="0027380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(</w:t>
      </w:r>
      <w:r w:rsidR="0027380C" w:rsidRPr="0027380C">
        <w:rPr>
          <w:b/>
          <w:i/>
          <w:sz w:val="24"/>
          <w:szCs w:val="24"/>
          <w:lang w:val="uk-UA"/>
        </w:rPr>
        <w:t>4 бали</w:t>
      </w:r>
      <w:r w:rsidR="0027380C">
        <w:rPr>
          <w:sz w:val="24"/>
          <w:szCs w:val="24"/>
          <w:lang w:val="uk-UA"/>
        </w:rPr>
        <w:t>)</w:t>
      </w:r>
    </w:p>
    <w:p w:rsidR="00AA3CEF" w:rsidRPr="0027380C" w:rsidRDefault="00AA3CEF" w:rsidP="00240F90">
      <w:pPr>
        <w:jc w:val="both"/>
        <w:rPr>
          <w:sz w:val="24"/>
          <w:szCs w:val="24"/>
          <w:lang w:val="uk-UA"/>
        </w:rPr>
      </w:pPr>
    </w:p>
    <w:p w:rsidR="0027380C" w:rsidRDefault="0027380C" w:rsidP="00240F90">
      <w:pPr>
        <w:jc w:val="both"/>
        <w:rPr>
          <w:sz w:val="24"/>
          <w:szCs w:val="24"/>
          <w:lang w:val="uk-UA"/>
        </w:rPr>
      </w:pPr>
    </w:p>
    <w:p w:rsidR="00AA3CEF" w:rsidRPr="00240F90" w:rsidRDefault="00240F90" w:rsidP="00240F90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6. </w:t>
      </w:r>
      <w:r w:rsidR="00AA3CEF" w:rsidRPr="00240F90">
        <w:rPr>
          <w:sz w:val="24"/>
          <w:szCs w:val="24"/>
        </w:rPr>
        <w:t xml:space="preserve">При </w:t>
      </w:r>
      <w:proofErr w:type="spellStart"/>
      <w:r w:rsidR="00AA3CEF" w:rsidRPr="00240F90">
        <w:rPr>
          <w:sz w:val="24"/>
          <w:szCs w:val="24"/>
        </w:rPr>
        <w:t>градуюванні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скляного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електроду</w:t>
      </w:r>
      <w:proofErr w:type="spellEnd"/>
      <w:r w:rsidR="00AA3CEF" w:rsidRPr="00240F90">
        <w:rPr>
          <w:sz w:val="24"/>
          <w:szCs w:val="24"/>
        </w:rPr>
        <w:t xml:space="preserve"> в буферних розчинах одержано такі значення:</w:t>
      </w:r>
    </w:p>
    <w:p w:rsidR="00AA3CEF" w:rsidRPr="00430F8C" w:rsidRDefault="00AA3CEF" w:rsidP="00AA3CEF">
      <w:pPr>
        <w:spacing w:line="276" w:lineRule="auto"/>
        <w:ind w:left="360"/>
        <w:jc w:val="both"/>
        <w:rPr>
          <w:sz w:val="24"/>
          <w:szCs w:val="24"/>
        </w:rPr>
      </w:pPr>
      <w:r w:rsidRPr="00430F8C">
        <w:rPr>
          <w:sz w:val="24"/>
          <w:szCs w:val="24"/>
        </w:rPr>
        <w:t xml:space="preserve">при рН = 9,18 </w:t>
      </w:r>
      <w:proofErr w:type="spellStart"/>
      <w:r w:rsidRPr="00430F8C">
        <w:rPr>
          <w:sz w:val="24"/>
          <w:szCs w:val="24"/>
        </w:rPr>
        <w:t>е.р.с</w:t>
      </w:r>
      <w:proofErr w:type="spellEnd"/>
      <w:r w:rsidRPr="00430F8C">
        <w:rPr>
          <w:sz w:val="24"/>
          <w:szCs w:val="24"/>
        </w:rPr>
        <w:t>. -0,1591</w:t>
      </w:r>
      <w:proofErr w:type="gramStart"/>
      <w:r w:rsidRPr="00430F8C">
        <w:rPr>
          <w:sz w:val="24"/>
          <w:szCs w:val="24"/>
        </w:rPr>
        <w:t> В</w:t>
      </w:r>
      <w:proofErr w:type="gramEnd"/>
      <w:r w:rsidRPr="00430F8C">
        <w:rPr>
          <w:sz w:val="24"/>
          <w:szCs w:val="24"/>
        </w:rPr>
        <w:t xml:space="preserve">; при рН = 6,86 </w:t>
      </w:r>
      <w:proofErr w:type="spellStart"/>
      <w:r w:rsidRPr="00430F8C">
        <w:rPr>
          <w:sz w:val="24"/>
          <w:szCs w:val="24"/>
        </w:rPr>
        <w:t>е.р.с</w:t>
      </w:r>
      <w:proofErr w:type="spellEnd"/>
      <w:r w:rsidRPr="00430F8C">
        <w:rPr>
          <w:sz w:val="24"/>
          <w:szCs w:val="24"/>
        </w:rPr>
        <w:t>. -0,0225 В.</w:t>
      </w:r>
    </w:p>
    <w:p w:rsidR="00AA3CEF" w:rsidRPr="0027380C" w:rsidRDefault="00AA3CEF" w:rsidP="00AA3CEF">
      <w:pPr>
        <w:spacing w:line="276" w:lineRule="auto"/>
        <w:ind w:left="360"/>
        <w:jc w:val="both"/>
        <w:rPr>
          <w:sz w:val="24"/>
          <w:szCs w:val="24"/>
          <w:lang w:val="uk-UA"/>
        </w:rPr>
      </w:pPr>
      <w:proofErr w:type="spellStart"/>
      <w:r w:rsidRPr="00430F8C">
        <w:rPr>
          <w:sz w:val="24"/>
          <w:szCs w:val="24"/>
        </w:rPr>
        <w:t>Чому</w:t>
      </w:r>
      <w:proofErr w:type="spellEnd"/>
      <w:r w:rsidRPr="00430F8C">
        <w:rPr>
          <w:sz w:val="24"/>
          <w:szCs w:val="24"/>
        </w:rPr>
        <w:t xml:space="preserve"> </w:t>
      </w:r>
      <w:proofErr w:type="spellStart"/>
      <w:r w:rsidRPr="00430F8C">
        <w:rPr>
          <w:sz w:val="24"/>
          <w:szCs w:val="24"/>
        </w:rPr>
        <w:t>дорівнює</w:t>
      </w:r>
      <w:proofErr w:type="spellEnd"/>
      <w:r w:rsidRPr="00430F8C">
        <w:rPr>
          <w:sz w:val="24"/>
          <w:szCs w:val="24"/>
        </w:rPr>
        <w:t xml:space="preserve"> рН </w:t>
      </w:r>
      <w:proofErr w:type="spellStart"/>
      <w:r w:rsidRPr="00430F8C">
        <w:rPr>
          <w:sz w:val="24"/>
          <w:szCs w:val="24"/>
        </w:rPr>
        <w:t>розчину</w:t>
      </w:r>
      <w:proofErr w:type="spellEnd"/>
      <w:r w:rsidRPr="00430F8C">
        <w:rPr>
          <w:sz w:val="24"/>
          <w:szCs w:val="24"/>
        </w:rPr>
        <w:t xml:space="preserve">, в </w:t>
      </w:r>
      <w:proofErr w:type="spellStart"/>
      <w:r w:rsidRPr="00430F8C">
        <w:rPr>
          <w:sz w:val="24"/>
          <w:szCs w:val="24"/>
        </w:rPr>
        <w:t>якому</w:t>
      </w:r>
      <w:proofErr w:type="spellEnd"/>
      <w:r w:rsidRPr="00430F8C">
        <w:rPr>
          <w:sz w:val="24"/>
          <w:szCs w:val="24"/>
        </w:rPr>
        <w:t xml:space="preserve"> </w:t>
      </w:r>
      <w:proofErr w:type="spellStart"/>
      <w:r w:rsidRPr="00430F8C">
        <w:rPr>
          <w:sz w:val="24"/>
          <w:szCs w:val="24"/>
        </w:rPr>
        <w:t>виміряно</w:t>
      </w:r>
      <w:proofErr w:type="spellEnd"/>
      <w:r w:rsidRPr="00430F8C">
        <w:rPr>
          <w:sz w:val="24"/>
          <w:szCs w:val="24"/>
        </w:rPr>
        <w:t xml:space="preserve"> </w:t>
      </w:r>
      <w:proofErr w:type="spellStart"/>
      <w:r w:rsidRPr="00430F8C">
        <w:rPr>
          <w:sz w:val="24"/>
          <w:szCs w:val="24"/>
        </w:rPr>
        <w:t>значення</w:t>
      </w:r>
      <w:proofErr w:type="spellEnd"/>
      <w:r w:rsidRPr="00430F8C">
        <w:rPr>
          <w:sz w:val="24"/>
          <w:szCs w:val="24"/>
        </w:rPr>
        <w:t xml:space="preserve"> </w:t>
      </w:r>
      <w:proofErr w:type="spellStart"/>
      <w:r w:rsidRPr="00430F8C">
        <w:rPr>
          <w:sz w:val="24"/>
          <w:szCs w:val="24"/>
        </w:rPr>
        <w:t>е.р.с</w:t>
      </w:r>
      <w:proofErr w:type="spellEnd"/>
      <w:r w:rsidRPr="00430F8C">
        <w:rPr>
          <w:sz w:val="24"/>
          <w:szCs w:val="24"/>
        </w:rPr>
        <w:t>. -0,1321</w:t>
      </w:r>
      <w:proofErr w:type="gramStart"/>
      <w:r w:rsidRPr="00430F8C">
        <w:rPr>
          <w:sz w:val="24"/>
          <w:szCs w:val="24"/>
        </w:rPr>
        <w:t> В</w:t>
      </w:r>
      <w:proofErr w:type="gramEnd"/>
      <w:r w:rsidRPr="00430F8C">
        <w:rPr>
          <w:sz w:val="24"/>
          <w:szCs w:val="24"/>
        </w:rPr>
        <w:t>?</w:t>
      </w:r>
      <w:r w:rsidR="0027380C">
        <w:rPr>
          <w:sz w:val="24"/>
          <w:szCs w:val="24"/>
          <w:lang w:val="uk-UA"/>
        </w:rPr>
        <w:t xml:space="preserve">                     (</w:t>
      </w:r>
      <w:r w:rsidR="0027380C">
        <w:rPr>
          <w:b/>
          <w:i/>
          <w:sz w:val="24"/>
          <w:szCs w:val="24"/>
          <w:lang w:val="uk-UA"/>
        </w:rPr>
        <w:t>6</w:t>
      </w:r>
      <w:r w:rsidR="0027380C" w:rsidRPr="0027380C">
        <w:rPr>
          <w:b/>
          <w:i/>
          <w:sz w:val="24"/>
          <w:szCs w:val="24"/>
          <w:lang w:val="uk-UA"/>
        </w:rPr>
        <w:t xml:space="preserve"> бал</w:t>
      </w:r>
      <w:r w:rsidR="0027380C">
        <w:rPr>
          <w:b/>
          <w:i/>
          <w:sz w:val="24"/>
          <w:szCs w:val="24"/>
          <w:lang w:val="uk-UA"/>
        </w:rPr>
        <w:t>ів</w:t>
      </w:r>
      <w:r w:rsidR="0027380C">
        <w:rPr>
          <w:sz w:val="24"/>
          <w:szCs w:val="24"/>
          <w:lang w:val="uk-UA"/>
        </w:rPr>
        <w:t>)</w:t>
      </w:r>
    </w:p>
    <w:p w:rsidR="0027380C" w:rsidRDefault="0027380C" w:rsidP="00240F90">
      <w:pPr>
        <w:jc w:val="both"/>
        <w:rPr>
          <w:sz w:val="24"/>
          <w:szCs w:val="24"/>
          <w:lang w:val="uk-UA"/>
        </w:rPr>
      </w:pPr>
    </w:p>
    <w:p w:rsidR="0027380C" w:rsidRPr="0027380C" w:rsidRDefault="00240F90" w:rsidP="0027380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7. </w:t>
      </w:r>
      <w:r w:rsidR="0027380C">
        <w:rPr>
          <w:sz w:val="24"/>
          <w:szCs w:val="24"/>
          <w:lang w:val="uk-UA"/>
        </w:rPr>
        <w:t xml:space="preserve">Які переваги має метод </w:t>
      </w:r>
      <w:r w:rsidR="00AA3CEF" w:rsidRPr="00240F90">
        <w:rPr>
          <w:sz w:val="24"/>
          <w:szCs w:val="24"/>
        </w:rPr>
        <w:t>кулон</w:t>
      </w:r>
      <w:r w:rsidR="0027380C">
        <w:rPr>
          <w:sz w:val="24"/>
          <w:szCs w:val="24"/>
          <w:lang w:val="uk-UA"/>
        </w:rPr>
        <w:t>о</w:t>
      </w:r>
      <w:proofErr w:type="spellStart"/>
      <w:r w:rsidR="00AA3CEF" w:rsidRPr="00240F90">
        <w:rPr>
          <w:sz w:val="24"/>
          <w:szCs w:val="24"/>
        </w:rPr>
        <w:t>метричного</w:t>
      </w:r>
      <w:proofErr w:type="spellEnd"/>
      <w:r w:rsidR="00AA3CEF" w:rsidRPr="00240F90">
        <w:rPr>
          <w:sz w:val="24"/>
          <w:szCs w:val="24"/>
        </w:rPr>
        <w:t xml:space="preserve"> </w:t>
      </w:r>
      <w:proofErr w:type="spellStart"/>
      <w:r w:rsidR="00AA3CEF" w:rsidRPr="00240F90">
        <w:rPr>
          <w:sz w:val="24"/>
          <w:szCs w:val="24"/>
        </w:rPr>
        <w:t>титрування</w:t>
      </w:r>
      <w:proofErr w:type="spellEnd"/>
      <w:r w:rsidR="0027380C">
        <w:rPr>
          <w:sz w:val="24"/>
          <w:szCs w:val="24"/>
          <w:lang w:val="uk-UA"/>
        </w:rPr>
        <w:t xml:space="preserve"> у порівнянні зі звичайним способом титрування</w:t>
      </w:r>
      <w:r w:rsidR="00AA3CEF" w:rsidRPr="00240F90">
        <w:rPr>
          <w:sz w:val="24"/>
          <w:szCs w:val="24"/>
        </w:rPr>
        <w:t>?</w:t>
      </w:r>
      <w:r w:rsidR="0027380C">
        <w:rPr>
          <w:sz w:val="24"/>
          <w:szCs w:val="24"/>
          <w:lang w:val="uk-UA"/>
        </w:rPr>
        <w:t xml:space="preserve">  </w:t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</w:r>
      <w:r w:rsidR="0027380C">
        <w:rPr>
          <w:sz w:val="24"/>
          <w:szCs w:val="24"/>
          <w:lang w:val="uk-UA"/>
        </w:rPr>
        <w:tab/>
        <w:t>(</w:t>
      </w:r>
      <w:r w:rsidR="0027380C" w:rsidRPr="0027380C">
        <w:rPr>
          <w:b/>
          <w:i/>
          <w:sz w:val="24"/>
          <w:szCs w:val="24"/>
          <w:lang w:val="uk-UA"/>
        </w:rPr>
        <w:t>4 бали</w:t>
      </w:r>
      <w:r w:rsidR="0027380C">
        <w:rPr>
          <w:sz w:val="24"/>
          <w:szCs w:val="24"/>
          <w:lang w:val="uk-UA"/>
        </w:rPr>
        <w:t>)</w:t>
      </w:r>
    </w:p>
    <w:p w:rsidR="00AA3CEF" w:rsidRPr="0027380C" w:rsidRDefault="00AA3CEF" w:rsidP="00240F90">
      <w:pPr>
        <w:jc w:val="both"/>
        <w:rPr>
          <w:sz w:val="24"/>
          <w:szCs w:val="24"/>
          <w:lang w:val="uk-UA"/>
        </w:rPr>
      </w:pPr>
    </w:p>
    <w:p w:rsidR="00240F90" w:rsidRDefault="00240F90" w:rsidP="00AA3CEF">
      <w:pPr>
        <w:spacing w:line="276" w:lineRule="auto"/>
        <w:ind w:right="-1"/>
        <w:jc w:val="both"/>
        <w:rPr>
          <w:sz w:val="24"/>
          <w:szCs w:val="24"/>
          <w:lang w:val="uk-UA"/>
        </w:rPr>
      </w:pPr>
    </w:p>
    <w:p w:rsidR="00AA3CEF" w:rsidRPr="00430F8C" w:rsidRDefault="00AA3CEF" w:rsidP="00AA3CEF">
      <w:pPr>
        <w:spacing w:line="276" w:lineRule="auto"/>
        <w:ind w:right="-1"/>
        <w:jc w:val="both"/>
        <w:rPr>
          <w:sz w:val="24"/>
          <w:szCs w:val="24"/>
          <w:u w:val="single"/>
          <w:lang w:val="uk-UA"/>
        </w:rPr>
      </w:pPr>
      <w:r w:rsidRPr="00430F8C">
        <w:rPr>
          <w:sz w:val="24"/>
          <w:szCs w:val="24"/>
          <w:lang w:val="uk-UA"/>
        </w:rPr>
        <w:t xml:space="preserve">Затверджено на засіданні кафедри </w:t>
      </w:r>
      <w:r w:rsidRPr="00430F8C">
        <w:rPr>
          <w:sz w:val="24"/>
          <w:szCs w:val="24"/>
          <w:u w:val="single"/>
          <w:lang w:val="uk-UA"/>
        </w:rPr>
        <w:t xml:space="preserve"> хімічної метрології </w:t>
      </w:r>
    </w:p>
    <w:p w:rsidR="002079A9" w:rsidRDefault="00AA3CEF" w:rsidP="002079A9">
      <w:pPr>
        <w:spacing w:line="276" w:lineRule="auto"/>
        <w:ind w:right="-1"/>
        <w:jc w:val="both"/>
        <w:rPr>
          <w:sz w:val="24"/>
          <w:szCs w:val="24"/>
          <w:lang w:val="uk-UA"/>
        </w:rPr>
      </w:pPr>
      <w:r w:rsidRPr="00430F8C">
        <w:rPr>
          <w:sz w:val="24"/>
          <w:szCs w:val="24"/>
          <w:lang w:val="uk-UA"/>
        </w:rPr>
        <w:t xml:space="preserve">Протокол  №  </w:t>
      </w:r>
      <w:r w:rsidR="0022102F">
        <w:rPr>
          <w:sz w:val="24"/>
          <w:szCs w:val="24"/>
          <w:lang w:val="uk-UA"/>
        </w:rPr>
        <w:t xml:space="preserve"> </w:t>
      </w:r>
      <w:r w:rsidRPr="00430F8C">
        <w:rPr>
          <w:sz w:val="24"/>
          <w:szCs w:val="24"/>
          <w:lang w:val="uk-UA"/>
        </w:rPr>
        <w:t xml:space="preserve">від  «  » </w:t>
      </w:r>
      <w:r w:rsidR="004C4900">
        <w:rPr>
          <w:sz w:val="24"/>
          <w:szCs w:val="24"/>
          <w:lang w:val="uk-UA"/>
        </w:rPr>
        <w:t xml:space="preserve">  </w:t>
      </w:r>
      <w:r w:rsidRPr="00430F8C">
        <w:rPr>
          <w:sz w:val="24"/>
          <w:szCs w:val="24"/>
          <w:lang w:val="uk-UA"/>
        </w:rPr>
        <w:t>р.</w:t>
      </w:r>
    </w:p>
    <w:p w:rsidR="0022102F" w:rsidRDefault="00AA3CEF" w:rsidP="002079A9">
      <w:pPr>
        <w:spacing w:line="276" w:lineRule="auto"/>
        <w:ind w:right="-1"/>
        <w:jc w:val="both"/>
        <w:rPr>
          <w:b/>
          <w:i/>
          <w:sz w:val="24"/>
          <w:szCs w:val="24"/>
          <w:lang w:val="uk-UA"/>
        </w:rPr>
      </w:pPr>
      <w:r w:rsidRPr="00430F8C">
        <w:rPr>
          <w:b/>
          <w:i/>
          <w:sz w:val="24"/>
          <w:szCs w:val="24"/>
          <w:lang w:val="uk-UA"/>
        </w:rPr>
        <w:t>Зав. кафедри</w:t>
      </w:r>
      <w:r w:rsidRPr="00430F8C">
        <w:rPr>
          <w:b/>
          <w:i/>
          <w:sz w:val="24"/>
          <w:szCs w:val="24"/>
        </w:rPr>
        <w:t xml:space="preserve"> </w:t>
      </w:r>
      <w:r w:rsidRPr="00430F8C">
        <w:rPr>
          <w:i/>
          <w:sz w:val="24"/>
          <w:szCs w:val="24"/>
          <w:u w:val="single"/>
        </w:rPr>
        <w:t xml:space="preserve">                       </w:t>
      </w:r>
      <w:r w:rsidRPr="00430F8C">
        <w:rPr>
          <w:b/>
          <w:i/>
          <w:sz w:val="24"/>
          <w:szCs w:val="24"/>
          <w:lang w:val="uk-UA"/>
        </w:rPr>
        <w:t>Юрченко О.І.</w:t>
      </w:r>
      <w:r w:rsidRPr="00430F8C">
        <w:rPr>
          <w:b/>
          <w:i/>
          <w:sz w:val="24"/>
          <w:szCs w:val="24"/>
          <w:lang w:val="uk-UA"/>
        </w:rPr>
        <w:tab/>
      </w:r>
      <w:r w:rsidRPr="00430F8C">
        <w:rPr>
          <w:b/>
          <w:i/>
          <w:sz w:val="24"/>
          <w:szCs w:val="24"/>
          <w:lang w:val="uk-UA"/>
        </w:rPr>
        <w:tab/>
        <w:t xml:space="preserve">Викладач </w:t>
      </w:r>
      <w:proofErr w:type="spellStart"/>
      <w:r w:rsidRPr="00430F8C">
        <w:rPr>
          <w:b/>
          <w:i/>
          <w:sz w:val="24"/>
          <w:szCs w:val="24"/>
          <w:lang w:val="uk-UA"/>
        </w:rPr>
        <w:t>________</w:t>
      </w:r>
      <w:r w:rsidR="0025368D">
        <w:rPr>
          <w:b/>
          <w:i/>
          <w:sz w:val="24"/>
          <w:szCs w:val="24"/>
          <w:lang w:val="uk-UA"/>
        </w:rPr>
        <w:t>Нікіті</w:t>
      </w:r>
      <w:proofErr w:type="spellEnd"/>
      <w:r w:rsidR="0025368D">
        <w:rPr>
          <w:b/>
          <w:i/>
          <w:sz w:val="24"/>
          <w:szCs w:val="24"/>
          <w:lang w:val="uk-UA"/>
        </w:rPr>
        <w:t>на Н.О.</w:t>
      </w:r>
    </w:p>
    <w:p w:rsidR="00240F90" w:rsidRPr="00864860" w:rsidRDefault="00240F90" w:rsidP="0022102F">
      <w:pPr>
        <w:spacing w:line="276" w:lineRule="auto"/>
        <w:ind w:left="6372" w:right="-1" w:firstLine="708"/>
        <w:jc w:val="both"/>
        <w:rPr>
          <w:sz w:val="24"/>
          <w:szCs w:val="24"/>
        </w:rPr>
      </w:pPr>
      <w:bookmarkStart w:id="0" w:name="_GoBack"/>
      <w:bookmarkEnd w:id="0"/>
    </w:p>
    <w:sectPr w:rsidR="00240F90" w:rsidRPr="00864860" w:rsidSect="002079A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3249"/>
    <w:multiLevelType w:val="hybridMultilevel"/>
    <w:tmpl w:val="8784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EF"/>
    <w:rsid w:val="001A740D"/>
    <w:rsid w:val="001B4DBA"/>
    <w:rsid w:val="002079A9"/>
    <w:rsid w:val="0022102F"/>
    <w:rsid w:val="00240F90"/>
    <w:rsid w:val="0025368D"/>
    <w:rsid w:val="0027380C"/>
    <w:rsid w:val="003F196C"/>
    <w:rsid w:val="004C4900"/>
    <w:rsid w:val="00504F33"/>
    <w:rsid w:val="006B1EB8"/>
    <w:rsid w:val="007A36BE"/>
    <w:rsid w:val="008629B6"/>
    <w:rsid w:val="00864860"/>
    <w:rsid w:val="009D6A52"/>
    <w:rsid w:val="00A8167A"/>
    <w:rsid w:val="00AA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line="42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EF"/>
    <w:pPr>
      <w:spacing w:line="240" w:lineRule="auto"/>
      <w:ind w:firstLine="0"/>
      <w:jc w:val="left"/>
    </w:pPr>
    <w:rPr>
      <w:rFonts w:eastAsia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4">
    <w:name w:val="Table Grid"/>
    <w:basedOn w:val="a1"/>
    <w:rsid w:val="00AA3CEF"/>
    <w:pPr>
      <w:spacing w:line="240" w:lineRule="auto"/>
      <w:ind w:firstLine="0"/>
      <w:jc w:val="left"/>
    </w:pPr>
    <w:rPr>
      <w:rFonts w:eastAsia="SimSun"/>
      <w:i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>
      <w:pPr>
        <w:spacing w:line="42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EF"/>
    <w:pPr>
      <w:spacing w:line="240" w:lineRule="auto"/>
      <w:ind w:firstLine="0"/>
      <w:jc w:val="left"/>
    </w:pPr>
    <w:rPr>
      <w:rFonts w:eastAsia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E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4">
    <w:name w:val="Table Grid"/>
    <w:basedOn w:val="a1"/>
    <w:rsid w:val="00AA3CEF"/>
    <w:pPr>
      <w:spacing w:line="240" w:lineRule="auto"/>
      <w:ind w:firstLine="0"/>
      <w:jc w:val="left"/>
    </w:pPr>
    <w:rPr>
      <w:rFonts w:eastAsia="SimSun"/>
      <w:i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Nataliia</cp:lastModifiedBy>
  <cp:revision>3</cp:revision>
  <cp:lastPrinted>2017-06-08T08:42:00Z</cp:lastPrinted>
  <dcterms:created xsi:type="dcterms:W3CDTF">2023-10-19T19:54:00Z</dcterms:created>
  <dcterms:modified xsi:type="dcterms:W3CDTF">2023-10-19T19:56:00Z</dcterms:modified>
</cp:coreProperties>
</file>